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FE21CB" w:rsidRDefault="00EB7C14" w:rsidP="000D40FA">
      <w:pPr>
        <w:pStyle w:val="6Annex"/>
      </w:pPr>
      <w:bookmarkStart w:id="0" w:name="_Hlk198303939"/>
      <w:r w:rsidRPr="00FE21CB">
        <w:t>Cadre de réponse technique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06E20ED5" w:rsidR="00EB7C14" w:rsidRPr="00E64632" w:rsidRDefault="00FC5EA7" w:rsidP="00EB7C14">
      <w:pPr>
        <w:jc w:val="center"/>
        <w:rPr>
          <w:rFonts w:eastAsia="Arial Unicode MS"/>
          <w:color w:val="FF0000"/>
        </w:rPr>
      </w:pPr>
      <w:r w:rsidRPr="000334B8">
        <w:rPr>
          <w:rFonts w:eastAsia="Arial Unicode MS"/>
          <w:b/>
          <w:bCs/>
        </w:rPr>
        <w:t>QUESTIONNAIRE</w:t>
      </w:r>
      <w:r>
        <w:rPr>
          <w:rFonts w:eastAsia="Arial Unicode MS"/>
          <w:b/>
          <w:bCs/>
        </w:rPr>
        <w:t xml:space="preserve"> </w:t>
      </w:r>
      <w:r w:rsidR="00114D05">
        <w:rPr>
          <w:rFonts w:eastAsia="Arial Unicode MS"/>
          <w:b/>
          <w:bCs/>
        </w:rPr>
        <w:t xml:space="preserve"> 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3E464FE5" w14:textId="77777777" w:rsidR="00EB7C14" w:rsidRPr="006D03B6" w:rsidRDefault="00EB7C14" w:rsidP="00EB7C14">
      <w:pPr>
        <w:rPr>
          <w:rFonts w:eastAsia="Arial Unicode MS"/>
        </w:rPr>
      </w:pPr>
    </w:p>
    <w:p w14:paraId="2A73DC75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39DD4D4B" w14:textId="77777777" w:rsidR="00EB7C14" w:rsidRPr="006D03B6" w:rsidRDefault="00EB7C14" w:rsidP="00EB7C14">
      <w:pPr>
        <w:rPr>
          <w:rFonts w:eastAsia="Arial Unicode MS"/>
        </w:rPr>
      </w:pPr>
    </w:p>
    <w:p w14:paraId="79EB1973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4B3C3D7F" w14:textId="77777777" w:rsidR="00EB7C14" w:rsidRPr="006D03B6" w:rsidRDefault="00EB7C14" w:rsidP="00EB7C14">
      <w:pPr>
        <w:rPr>
          <w:rFonts w:eastAsia="Arial Unicode MS"/>
        </w:rPr>
      </w:pPr>
    </w:p>
    <w:p w14:paraId="6110208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signer cette annexe et porter le cachet de l’entreprise.</w:t>
      </w:r>
    </w:p>
    <w:p w14:paraId="7CFB4B2F" w14:textId="4F803C30" w:rsidR="00EB7C14" w:rsidRDefault="00EB7C14" w:rsidP="00EB7C14">
      <w:pPr>
        <w:rPr>
          <w:rFonts w:eastAsia="Arial Unicode MS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bookmarkEnd w:id="0"/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footerReference w:type="default" r:id="rId7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21ECB502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A51708">
        <w:rPr>
          <w:rFonts w:eastAsia="Arial Unicode MS"/>
          <w:b/>
          <w:bCs/>
          <w:sz w:val="22"/>
          <w:szCs w:val="22"/>
          <w:u w:val="single"/>
        </w:rPr>
        <w:t>40</w:t>
      </w:r>
      <w:r>
        <w:rPr>
          <w:rFonts w:eastAsia="Arial Unicode MS"/>
          <w:b/>
          <w:bCs/>
          <w:sz w:val="22"/>
          <w:szCs w:val="22"/>
          <w:u w:val="single"/>
        </w:rPr>
        <w:t>/100)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>
        <w:rPr>
          <w:rFonts w:eastAsia="Arial Unicode MS"/>
        </w:rPr>
        <w:t>quatre</w:t>
      </w:r>
      <w:r w:rsidRPr="006D03B6">
        <w:rPr>
          <w:rFonts w:eastAsia="Arial Unicode MS"/>
        </w:rPr>
        <w:t xml:space="preserve"> sous-critères, eux-mêmes divisés en différents moyens de mesures.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2B85D330" w:rsidR="00EB7C14" w:rsidRPr="000334B8" w:rsidRDefault="00EB7C14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114D05" w:rsidRPr="00114D05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Moyens humains mis à disposition pour la réalisation des prestations 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C03675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4D8C7A95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686"/>
        <w:gridCol w:w="10712"/>
      </w:tblGrid>
      <w:tr w:rsidR="00EB7C14" w14:paraId="222DB389" w14:textId="77777777" w:rsidTr="00B82CF9">
        <w:trPr>
          <w:trHeight w:val="275"/>
          <w:tblHeader/>
          <w:jc w:val="center"/>
        </w:trPr>
        <w:tc>
          <w:tcPr>
            <w:tcW w:w="3686" w:type="dxa"/>
            <w:shd w:val="clear" w:color="auto" w:fill="D9E2F3" w:themeFill="accent1" w:themeFillTint="33"/>
            <w:vAlign w:val="center"/>
          </w:tcPr>
          <w:p w14:paraId="21478211" w14:textId="3D5DA01E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bookmarkStart w:id="1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10712" w:type="dxa"/>
            <w:shd w:val="clear" w:color="auto" w:fill="D9E2F3" w:themeFill="accent1" w:themeFillTint="33"/>
            <w:vAlign w:val="center"/>
          </w:tcPr>
          <w:p w14:paraId="4F559B25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0C46DEFB" w14:textId="77777777" w:rsidTr="00114D05">
        <w:trPr>
          <w:trHeight w:val="1200"/>
          <w:jc w:val="center"/>
        </w:trPr>
        <w:tc>
          <w:tcPr>
            <w:tcW w:w="3686" w:type="dxa"/>
            <w:vAlign w:val="center"/>
          </w:tcPr>
          <w:p w14:paraId="6CF90942" w14:textId="5B2E06F7" w:rsidR="00114D05" w:rsidRDefault="00114D05" w:rsidP="00114D05">
            <w:pPr>
              <w:jc w:val="left"/>
            </w:pPr>
            <w:r>
              <w:t xml:space="preserve">Formation et expérience du personnel mis à disposition pour le suivi de la maintenance </w:t>
            </w:r>
          </w:p>
          <w:p w14:paraId="4E4D411F" w14:textId="7C630895" w:rsidR="00C12B73" w:rsidRPr="00C12B73" w:rsidRDefault="00C12B73" w:rsidP="005F668A">
            <w:pPr>
              <w:jc w:val="left"/>
              <w:rPr>
                <w:rFonts w:eastAsia="Arial Unicode MS"/>
              </w:rPr>
            </w:pPr>
          </w:p>
        </w:tc>
        <w:tc>
          <w:tcPr>
            <w:tcW w:w="10712" w:type="dxa"/>
            <w:vAlign w:val="center"/>
          </w:tcPr>
          <w:p w14:paraId="04C81E81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6409EC" w14:paraId="3885D1F2" w14:textId="77777777" w:rsidTr="00114D05">
        <w:trPr>
          <w:trHeight w:val="1416"/>
          <w:jc w:val="center"/>
        </w:trPr>
        <w:tc>
          <w:tcPr>
            <w:tcW w:w="3686" w:type="dxa"/>
            <w:vAlign w:val="center"/>
          </w:tcPr>
          <w:p w14:paraId="3621CEA9" w14:textId="3CBAE844" w:rsidR="002E3B5B" w:rsidRDefault="00114D05" w:rsidP="002E3B5B">
            <w:r w:rsidRPr="00114D05">
              <w:t>Composition et rôle de l'équipe d'intervention dédiée (maintenance, contrôle, suivi, planification, etc…)</w:t>
            </w:r>
            <w:r w:rsidR="002E3B5B" w:rsidRPr="00666B92">
              <w:t>.</w:t>
            </w:r>
          </w:p>
          <w:p w14:paraId="014A2223" w14:textId="7894134B" w:rsidR="00E64632" w:rsidRDefault="00E64632" w:rsidP="00E81465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2" w:type="dxa"/>
            <w:vAlign w:val="center"/>
          </w:tcPr>
          <w:p w14:paraId="140C5782" w14:textId="77777777" w:rsidR="006409EC" w:rsidRDefault="006409EC" w:rsidP="00B82CF9">
            <w:pPr>
              <w:jc w:val="left"/>
              <w:rPr>
                <w:rFonts w:eastAsia="Arial Unicode MS"/>
              </w:rPr>
            </w:pPr>
          </w:p>
        </w:tc>
      </w:tr>
      <w:tr w:rsidR="002E3B5B" w14:paraId="5F5CA1BB" w14:textId="77777777" w:rsidTr="00114D05">
        <w:trPr>
          <w:trHeight w:val="1267"/>
          <w:jc w:val="center"/>
        </w:trPr>
        <w:tc>
          <w:tcPr>
            <w:tcW w:w="3686" w:type="dxa"/>
            <w:vAlign w:val="center"/>
          </w:tcPr>
          <w:p w14:paraId="15E50BCB" w14:textId="2625FEC3" w:rsidR="002E3B5B" w:rsidRPr="00D219DF" w:rsidRDefault="00114D05" w:rsidP="002E3B5B">
            <w:pPr>
              <w:jc w:val="left"/>
              <w:rPr>
                <w:rFonts w:eastAsia="Arial Unicode MS"/>
                <w:b/>
                <w:bCs/>
              </w:rPr>
            </w:pPr>
            <w:r w:rsidRPr="00114D05">
              <w:t>Expérience et formation des membres de l'équipe d'encadrement dédiée</w:t>
            </w:r>
          </w:p>
        </w:tc>
        <w:tc>
          <w:tcPr>
            <w:tcW w:w="10712" w:type="dxa"/>
            <w:vAlign w:val="center"/>
          </w:tcPr>
          <w:p w14:paraId="0F021E9A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05EE0F43" w14:textId="77777777" w:rsidTr="00114D05">
        <w:trPr>
          <w:trHeight w:val="1128"/>
          <w:jc w:val="center"/>
        </w:trPr>
        <w:tc>
          <w:tcPr>
            <w:tcW w:w="3686" w:type="dxa"/>
            <w:vAlign w:val="center"/>
          </w:tcPr>
          <w:p w14:paraId="5F508907" w14:textId="7B78FF27" w:rsidR="002E3B5B" w:rsidRDefault="004926D9" w:rsidP="002E3B5B">
            <w:r w:rsidRPr="004926D9">
              <w:t>Dimensionnement de l'équipe dédiée à la maintenance et au suivi</w:t>
            </w:r>
          </w:p>
        </w:tc>
        <w:tc>
          <w:tcPr>
            <w:tcW w:w="10712" w:type="dxa"/>
            <w:vAlign w:val="center"/>
          </w:tcPr>
          <w:p w14:paraId="2FA5C7C8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4BE8808E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18CC3B62" w14:textId="103FD0F3" w:rsidR="002E3B5B" w:rsidRDefault="00114D05" w:rsidP="002E3B5B">
            <w:r w:rsidRPr="00114D05">
              <w:t xml:space="preserve">Qualité et expérience des moyens humains affectés au suivi des prestations </w:t>
            </w:r>
          </w:p>
        </w:tc>
        <w:tc>
          <w:tcPr>
            <w:tcW w:w="10712" w:type="dxa"/>
            <w:vAlign w:val="center"/>
          </w:tcPr>
          <w:p w14:paraId="6E0EE15C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bookmarkEnd w:id="1"/>
    </w:tbl>
    <w:p w14:paraId="164EE314" w14:textId="7B3FBA0A" w:rsidR="005F668A" w:rsidRDefault="005F668A" w:rsidP="00EB7C14">
      <w:pPr>
        <w:rPr>
          <w:rFonts w:eastAsia="Arial Unicode MS"/>
        </w:rPr>
      </w:pPr>
    </w:p>
    <w:p w14:paraId="56D10193" w14:textId="2A709C90" w:rsidR="00114D05" w:rsidRDefault="00114D05" w:rsidP="00EB7C14">
      <w:pPr>
        <w:rPr>
          <w:rFonts w:eastAsia="Arial Unicode MS"/>
        </w:rPr>
      </w:pPr>
    </w:p>
    <w:p w14:paraId="3D3309BE" w14:textId="77777777" w:rsidR="00114D05" w:rsidRDefault="00114D05" w:rsidP="00EB7C14">
      <w:pPr>
        <w:rPr>
          <w:rFonts w:eastAsia="Arial Unicode MS"/>
        </w:rPr>
      </w:pPr>
    </w:p>
    <w:p w14:paraId="146E82D6" w14:textId="5311D9E5" w:rsidR="00EB7C14" w:rsidRDefault="00114D05" w:rsidP="00EB7C14">
      <w:pPr>
        <w:rPr>
          <w:b/>
          <w:bCs/>
          <w:u w:val="single"/>
        </w:rPr>
      </w:pPr>
      <w:r w:rsidRPr="00114D05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b. Moyens techniques et matériels proposés </w:t>
      </w:r>
      <w:r w:rsidR="00C03675" w:rsidRPr="00C03675">
        <w:rPr>
          <w:b/>
          <w:bCs/>
          <w:u w:val="single"/>
        </w:rPr>
        <w:t>(</w:t>
      </w:r>
      <w:r>
        <w:rPr>
          <w:b/>
          <w:bCs/>
          <w:u w:val="single"/>
        </w:rPr>
        <w:t>30</w:t>
      </w:r>
      <w:r w:rsidR="00C03675" w:rsidRPr="00C03675">
        <w:rPr>
          <w:b/>
          <w:bCs/>
          <w:u w:val="single"/>
        </w:rPr>
        <w:t>%)</w:t>
      </w:r>
    </w:p>
    <w:p w14:paraId="3F858B4F" w14:textId="6EE10C77" w:rsidR="00EB7C14" w:rsidRPr="009E55D5" w:rsidRDefault="00EB7C14" w:rsidP="00EB7C14">
      <w:pPr>
        <w:rPr>
          <w:rFonts w:eastAsia="Arial Unicode MS"/>
          <w:color w:val="auto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3F3B5F33" w14:textId="77777777" w:rsidTr="00114D05">
        <w:trPr>
          <w:trHeight w:val="1491"/>
        </w:trPr>
        <w:tc>
          <w:tcPr>
            <w:tcW w:w="3685" w:type="dxa"/>
            <w:vAlign w:val="center"/>
          </w:tcPr>
          <w:p w14:paraId="77761B64" w14:textId="3E54347C" w:rsidR="00EB7C14" w:rsidRPr="00D219DF" w:rsidRDefault="00114D05" w:rsidP="002E3B5B">
            <w:pPr>
              <w:jc w:val="left"/>
              <w:rPr>
                <w:rFonts w:eastAsia="Arial Unicode MS"/>
                <w:b/>
                <w:bCs/>
              </w:rPr>
            </w:pPr>
            <w:r w:rsidRPr="00114D05">
              <w:t>Qualité des matériels et fournitures proposés (catégories et tailles des bacs). Les fiches techniques sont à fournir</w:t>
            </w:r>
          </w:p>
        </w:tc>
        <w:tc>
          <w:tcPr>
            <w:tcW w:w="10715" w:type="dxa"/>
            <w:vAlign w:val="center"/>
          </w:tcPr>
          <w:p w14:paraId="0905D14E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EB7C14" w14:paraId="17E67F5C" w14:textId="77777777" w:rsidTr="009E55D5">
        <w:trPr>
          <w:trHeight w:val="965"/>
        </w:trPr>
        <w:tc>
          <w:tcPr>
            <w:tcW w:w="3685" w:type="dxa"/>
            <w:vAlign w:val="center"/>
          </w:tcPr>
          <w:p w14:paraId="148CBEFB" w14:textId="77777777" w:rsidR="009E55D5" w:rsidRDefault="00114D05" w:rsidP="009E55D5">
            <w:pPr>
              <w:autoSpaceDN w:val="0"/>
              <w:jc w:val="left"/>
            </w:pPr>
            <w:r w:rsidRPr="00114D05">
              <w:t xml:space="preserve">Moyens alternatifs temporaires proposés par le titulaire pour la mise </w:t>
            </w:r>
            <w:proofErr w:type="spellStart"/>
            <w:r w:rsidRPr="00114D05">
              <w:t>a</w:t>
            </w:r>
            <w:proofErr w:type="spellEnd"/>
            <w:r w:rsidRPr="00114D05">
              <w:t xml:space="preserve"> disposition des bacs en cas de </w:t>
            </w:r>
            <w:proofErr w:type="gramStart"/>
            <w:r w:rsidRPr="00114D05">
              <w:t>casse  du</w:t>
            </w:r>
            <w:proofErr w:type="gramEnd"/>
            <w:r w:rsidRPr="00114D05">
              <w:t xml:space="preserve"> matériel ou de dysfonctionnement</w:t>
            </w:r>
          </w:p>
          <w:p w14:paraId="560FFB31" w14:textId="116616FE" w:rsidR="00114D05" w:rsidRPr="009E55D5" w:rsidRDefault="00114D05" w:rsidP="009E55D5">
            <w:pPr>
              <w:autoSpaceDN w:val="0"/>
              <w:jc w:val="left"/>
            </w:pPr>
          </w:p>
        </w:tc>
        <w:tc>
          <w:tcPr>
            <w:tcW w:w="10715" w:type="dxa"/>
            <w:vAlign w:val="center"/>
          </w:tcPr>
          <w:p w14:paraId="3E247698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5F668A" w14:paraId="727DBED0" w14:textId="77777777" w:rsidTr="00C03675">
        <w:trPr>
          <w:trHeight w:val="874"/>
        </w:trPr>
        <w:tc>
          <w:tcPr>
            <w:tcW w:w="3685" w:type="dxa"/>
            <w:vAlign w:val="center"/>
          </w:tcPr>
          <w:p w14:paraId="3BACA85E" w14:textId="77777777" w:rsidR="009E55D5" w:rsidRDefault="00114D05" w:rsidP="002E3B5B">
            <w:pPr>
              <w:jc w:val="left"/>
            </w:pPr>
            <w:r w:rsidRPr="00114D05">
              <w:t xml:space="preserve">Lister les références des bacs proposés pour chaque capacité : 120 litres, 240 litres, 340 / 360 </w:t>
            </w:r>
            <w:proofErr w:type="gramStart"/>
            <w:r w:rsidRPr="00114D05">
              <w:t>litres,  500</w:t>
            </w:r>
            <w:proofErr w:type="gramEnd"/>
            <w:r w:rsidRPr="00114D05">
              <w:t xml:space="preserve"> litres,  660 litres, 770 litres, 1000 litres</w:t>
            </w:r>
          </w:p>
          <w:p w14:paraId="2E5F9B9B" w14:textId="2BF39BCC" w:rsidR="00114D05" w:rsidRPr="005F668A" w:rsidRDefault="00114D05" w:rsidP="002E3B5B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24E14E18" w14:textId="77777777" w:rsidR="005F668A" w:rsidRDefault="005F668A" w:rsidP="00B82CF9">
            <w:pPr>
              <w:jc w:val="left"/>
              <w:rPr>
                <w:rFonts w:eastAsia="Arial Unicode MS"/>
              </w:rPr>
            </w:pPr>
          </w:p>
        </w:tc>
      </w:tr>
      <w:tr w:rsidR="002E3B5B" w14:paraId="75FAD3BE" w14:textId="77777777" w:rsidTr="00114D05">
        <w:trPr>
          <w:trHeight w:val="1334"/>
        </w:trPr>
        <w:tc>
          <w:tcPr>
            <w:tcW w:w="3685" w:type="dxa"/>
            <w:vAlign w:val="center"/>
          </w:tcPr>
          <w:p w14:paraId="14AEFD14" w14:textId="37A282BF" w:rsidR="002E3B5B" w:rsidRPr="00666B92" w:rsidRDefault="00114D05" w:rsidP="002E3B5B">
            <w:pPr>
              <w:autoSpaceDN w:val="0"/>
              <w:jc w:val="left"/>
            </w:pPr>
            <w:r w:rsidRPr="00114D05">
              <w:t xml:space="preserve">Solutions de marquage et d’identification des bacs : inscriptions, logos, </w:t>
            </w:r>
            <w:proofErr w:type="gramStart"/>
            <w:r w:rsidRPr="00114D05">
              <w:t>couleurs,  dimensions</w:t>
            </w:r>
            <w:proofErr w:type="gramEnd"/>
            <w:r w:rsidRPr="00114D05">
              <w:t xml:space="preserve"> proposées…</w:t>
            </w:r>
          </w:p>
        </w:tc>
        <w:tc>
          <w:tcPr>
            <w:tcW w:w="10715" w:type="dxa"/>
            <w:vAlign w:val="center"/>
          </w:tcPr>
          <w:p w14:paraId="182F9F31" w14:textId="77777777" w:rsidR="002E3B5B" w:rsidRDefault="002E3B5B" w:rsidP="00B82CF9">
            <w:pPr>
              <w:jc w:val="left"/>
              <w:rPr>
                <w:rFonts w:eastAsia="Arial Unicode MS"/>
              </w:rPr>
            </w:pPr>
          </w:p>
        </w:tc>
      </w:tr>
      <w:tr w:rsidR="00114D05" w14:paraId="71E35F6B" w14:textId="77777777" w:rsidTr="00114D05">
        <w:trPr>
          <w:trHeight w:val="1334"/>
        </w:trPr>
        <w:tc>
          <w:tcPr>
            <w:tcW w:w="3685" w:type="dxa"/>
            <w:vAlign w:val="center"/>
          </w:tcPr>
          <w:p w14:paraId="00FB1AFF" w14:textId="77777777" w:rsidR="00114D05" w:rsidRDefault="00114D05" w:rsidP="00114D05">
            <w:pPr>
              <w:jc w:val="left"/>
            </w:pPr>
            <w:r>
              <w:t xml:space="preserve">Descriptifs détaillés des accessoires </w:t>
            </w:r>
            <w:proofErr w:type="gramStart"/>
            <w:r>
              <w:t>proposés .</w:t>
            </w:r>
            <w:proofErr w:type="gramEnd"/>
          </w:p>
          <w:p w14:paraId="0B443C1C" w14:textId="77777777" w:rsidR="00114D05" w:rsidRPr="00114D05" w:rsidRDefault="00114D05" w:rsidP="002E3B5B">
            <w:pPr>
              <w:autoSpaceDN w:val="0"/>
              <w:jc w:val="left"/>
            </w:pPr>
          </w:p>
        </w:tc>
        <w:tc>
          <w:tcPr>
            <w:tcW w:w="10715" w:type="dxa"/>
            <w:vAlign w:val="center"/>
          </w:tcPr>
          <w:p w14:paraId="53C2C3EE" w14:textId="77777777" w:rsidR="00114D05" w:rsidRDefault="00114D05" w:rsidP="00B82CF9">
            <w:pPr>
              <w:jc w:val="left"/>
              <w:rPr>
                <w:rFonts w:eastAsia="Arial Unicode MS"/>
              </w:rPr>
            </w:pPr>
          </w:p>
        </w:tc>
      </w:tr>
    </w:tbl>
    <w:p w14:paraId="1192E1B5" w14:textId="64049128" w:rsidR="006409EC" w:rsidRDefault="006409EC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E41A225" w14:textId="77777777" w:rsidR="006409EC" w:rsidRDefault="006409EC">
      <w:pPr>
        <w:spacing w:after="160" w:line="259" w:lineRule="auto"/>
        <w:jc w:val="left"/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br w:type="page"/>
      </w:r>
    </w:p>
    <w:p w14:paraId="0348222E" w14:textId="77777777" w:rsidR="00FC5EA7" w:rsidRDefault="00FC5EA7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9E0B388" w14:textId="57A55D00" w:rsidR="002E3B5B" w:rsidRPr="00C03675" w:rsidRDefault="00114D05" w:rsidP="002E3B5B">
      <w:pPr>
        <w:rPr>
          <w:b/>
          <w:bCs/>
          <w:u w:val="single"/>
        </w:rPr>
      </w:pPr>
      <w:r w:rsidRPr="00114D05">
        <w:rPr>
          <w:rFonts w:eastAsia="Arial Unicode MS"/>
          <w:b/>
          <w:bCs/>
          <w:i/>
          <w:iCs/>
          <w:sz w:val="20"/>
          <w:szCs w:val="20"/>
          <w:u w:val="single"/>
        </w:rPr>
        <w:t>Sous-critère c. Organisation</w:t>
      </w:r>
      <w:r w:rsidR="00CC496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proofErr w:type="gramStart"/>
      <w:r w:rsidR="00CC4967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et </w:t>
      </w:r>
      <w:r w:rsidRPr="00114D05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logistique</w:t>
      </w:r>
      <w:proofErr w:type="gramEnd"/>
      <w:r w:rsidRPr="00114D05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des prestations </w:t>
      </w:r>
      <w:r w:rsidR="00C03675" w:rsidRPr="00C03675">
        <w:rPr>
          <w:b/>
          <w:bCs/>
          <w:u w:val="single"/>
        </w:rPr>
        <w:t>(25%)</w:t>
      </w:r>
    </w:p>
    <w:p w14:paraId="016050DA" w14:textId="538DB53F" w:rsidR="00FC5EA7" w:rsidRDefault="00FC5EA7" w:rsidP="00FC5EA7">
      <w:pPr>
        <w:rPr>
          <w:rFonts w:eastAsia="Arial Unicode MS"/>
          <w:sz w:val="20"/>
          <w:szCs w:val="20"/>
        </w:rPr>
      </w:pPr>
    </w:p>
    <w:p w14:paraId="670A7137" w14:textId="481001D2" w:rsidR="00FC5EA7" w:rsidRPr="009E5246" w:rsidRDefault="00FC5EA7" w:rsidP="00FC5EA7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</w:t>
      </w:r>
      <w:r w:rsidR="008D29B2">
        <w:rPr>
          <w:rFonts w:eastAsia="Arial Unicode MS"/>
          <w:color w:val="auto"/>
        </w:rPr>
        <w:t>marché.</w:t>
      </w:r>
    </w:p>
    <w:p w14:paraId="16A649C3" w14:textId="77777777" w:rsidR="00FC5EA7" w:rsidRDefault="00FC5EA7" w:rsidP="00FC5EA7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FC5EA7" w14:paraId="0751C0F1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46889AC" w14:textId="77777777" w:rsidR="00FC5EA7" w:rsidRPr="00D219DF" w:rsidRDefault="00FC5EA7" w:rsidP="00BD6863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39763811" w14:textId="77777777" w:rsidR="00FC5EA7" w:rsidRPr="00D219DF" w:rsidRDefault="00FC5EA7" w:rsidP="00BD6863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C5EA7" w14:paraId="25254997" w14:textId="77777777" w:rsidTr="008D29B2">
        <w:trPr>
          <w:trHeight w:val="1233"/>
        </w:trPr>
        <w:tc>
          <w:tcPr>
            <w:tcW w:w="3685" w:type="dxa"/>
            <w:vAlign w:val="center"/>
          </w:tcPr>
          <w:p w14:paraId="30C5A903" w14:textId="0319D5DE" w:rsidR="008D29B2" w:rsidRDefault="008D29B2" w:rsidP="008D29B2">
            <w:pPr>
              <w:jc w:val="left"/>
            </w:pPr>
            <w:r>
              <w:t xml:space="preserve">Procédures de gestion </w:t>
            </w:r>
            <w:r w:rsidR="000E254F">
              <w:t>du</w:t>
            </w:r>
            <w:r>
              <w:t xml:space="preserve"> recensement des besoins des sites</w:t>
            </w:r>
          </w:p>
          <w:p w14:paraId="66638C14" w14:textId="0A63CBF8" w:rsidR="00FC5EA7" w:rsidRPr="00D219DF" w:rsidRDefault="00FC5EA7" w:rsidP="00D646B1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1401D3C1" w14:textId="77777777" w:rsidR="00FC5EA7" w:rsidRDefault="00FC5EA7" w:rsidP="00BD6863">
            <w:pPr>
              <w:jc w:val="left"/>
              <w:rPr>
                <w:rFonts w:eastAsia="Arial Unicode MS"/>
              </w:rPr>
            </w:pPr>
          </w:p>
        </w:tc>
      </w:tr>
      <w:tr w:rsidR="00D646B1" w14:paraId="42AB57BC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5DE0000F" w14:textId="42B15579" w:rsidR="00D646B1" w:rsidRDefault="008D29B2" w:rsidP="00D646B1">
            <w:pPr>
              <w:jc w:val="left"/>
              <w:rPr>
                <w:rFonts w:eastAsia="Arial Unicode MS"/>
                <w:b/>
                <w:bCs/>
              </w:rPr>
            </w:pPr>
            <w:r w:rsidRPr="008D29B2">
              <w:t>Modalités de prise en charge des demandes d’interventions programmées ou ponctuelles</w:t>
            </w:r>
          </w:p>
        </w:tc>
        <w:tc>
          <w:tcPr>
            <w:tcW w:w="10715" w:type="dxa"/>
            <w:vAlign w:val="center"/>
          </w:tcPr>
          <w:p w14:paraId="756F1CA8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0A00FF9C" w14:textId="77777777" w:rsidTr="008D29B2">
        <w:trPr>
          <w:trHeight w:val="1290"/>
        </w:trPr>
        <w:tc>
          <w:tcPr>
            <w:tcW w:w="3685" w:type="dxa"/>
            <w:vAlign w:val="center"/>
          </w:tcPr>
          <w:p w14:paraId="0AA9474A" w14:textId="39109DC3" w:rsidR="008D29B2" w:rsidRDefault="008D29B2" w:rsidP="008D29B2">
            <w:pPr>
              <w:jc w:val="left"/>
            </w:pPr>
            <w:r>
              <w:t xml:space="preserve">Outils proposés pour le suivi par code- barre, et par puce/lecteur RFID, détailler les solutions informatiques proposées </w:t>
            </w:r>
          </w:p>
          <w:p w14:paraId="4251A721" w14:textId="5DE3D235" w:rsidR="00D646B1" w:rsidRPr="005F668A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5185830A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8D29B2" w14:paraId="07BE4242" w14:textId="77777777" w:rsidTr="008D29B2">
        <w:trPr>
          <w:trHeight w:val="1160"/>
        </w:trPr>
        <w:tc>
          <w:tcPr>
            <w:tcW w:w="3685" w:type="dxa"/>
            <w:vAlign w:val="center"/>
          </w:tcPr>
          <w:p w14:paraId="69780587" w14:textId="13C238DF" w:rsidR="008D29B2" w:rsidRDefault="008D29B2" w:rsidP="008D29B2">
            <w:pPr>
              <w:jc w:val="left"/>
            </w:pPr>
            <w:r w:rsidRPr="008D29B2">
              <w:t>Modalités d'entretien et de maintenance des bacs (fréquence, périodicité, etc.)</w:t>
            </w:r>
          </w:p>
        </w:tc>
        <w:tc>
          <w:tcPr>
            <w:tcW w:w="10715" w:type="dxa"/>
            <w:vAlign w:val="center"/>
          </w:tcPr>
          <w:p w14:paraId="3C78F791" w14:textId="77777777" w:rsidR="008D29B2" w:rsidRDefault="008D29B2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635AC981" w14:textId="77777777" w:rsidR="00FC5EA7" w:rsidRDefault="00FC5EA7" w:rsidP="00FC5EA7">
      <w:pPr>
        <w:rPr>
          <w:rFonts w:eastAsia="Arial Unicode MS"/>
          <w:b/>
          <w:bCs/>
          <w:sz w:val="22"/>
          <w:szCs w:val="22"/>
          <w:u w:val="single"/>
        </w:rPr>
      </w:pPr>
    </w:p>
    <w:p w14:paraId="0A798465" w14:textId="3DF32F60" w:rsidR="00FC5EA7" w:rsidRDefault="00FC5EA7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56D5556" w14:textId="3E6F8774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57AC445B" w14:textId="06C74163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5241CC7" w14:textId="7570BF6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16BCCB5" w14:textId="1F98D9A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5E2A15A" w14:textId="2254DC31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C90018B" w14:textId="2B97FEC0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114C9A5" w14:textId="7777777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53A89DFD" w14:textId="173210BE" w:rsidR="00D646B1" w:rsidRPr="00D646B1" w:rsidRDefault="00747B55" w:rsidP="00D646B1">
      <w:pPr>
        <w:rPr>
          <w:b/>
          <w:bCs/>
          <w:u w:val="single"/>
        </w:rPr>
      </w:pPr>
      <w:r w:rsidRPr="00747B55">
        <w:rPr>
          <w:b/>
          <w:bCs/>
          <w:i/>
          <w:iCs/>
          <w:u w:val="single"/>
        </w:rPr>
        <w:lastRenderedPageBreak/>
        <w:t xml:space="preserve">Sous-critère d. Délai d’intervention et gestion des situations </w:t>
      </w:r>
      <w:proofErr w:type="gramStart"/>
      <w:r w:rsidRPr="00747B55">
        <w:rPr>
          <w:b/>
          <w:bCs/>
          <w:i/>
          <w:iCs/>
          <w:u w:val="single"/>
        </w:rPr>
        <w:t>exceptionnelles</w:t>
      </w:r>
      <w:r>
        <w:rPr>
          <w:b/>
          <w:bCs/>
          <w:u w:val="single"/>
        </w:rPr>
        <w:t xml:space="preserve"> </w:t>
      </w:r>
      <w:r w:rsidR="00D646B1" w:rsidRPr="00D646B1">
        <w:rPr>
          <w:b/>
          <w:bCs/>
          <w:u w:val="single"/>
        </w:rPr>
        <w:t xml:space="preserve"> </w:t>
      </w:r>
      <w:r w:rsidR="00C03675"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>15</w:t>
      </w:r>
      <w:r w:rsidR="00C03675">
        <w:rPr>
          <w:b/>
          <w:bCs/>
          <w:u w:val="single"/>
        </w:rPr>
        <w:t>%)</w:t>
      </w:r>
    </w:p>
    <w:p w14:paraId="6148007C" w14:textId="77777777" w:rsidR="00D646B1" w:rsidRDefault="00D646B1" w:rsidP="00D646B1">
      <w:pPr>
        <w:rPr>
          <w:rFonts w:eastAsia="Arial Unicode MS"/>
          <w:sz w:val="20"/>
          <w:szCs w:val="20"/>
        </w:rPr>
      </w:pPr>
    </w:p>
    <w:p w14:paraId="2D022345" w14:textId="77777777" w:rsidR="00D646B1" w:rsidRDefault="00D646B1" w:rsidP="00D646B1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646B1" w14:paraId="1EAD03A1" w14:textId="77777777" w:rsidTr="00B5035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460FE98E" w14:textId="77777777" w:rsidR="00D646B1" w:rsidRPr="00D219DF" w:rsidRDefault="00D646B1" w:rsidP="00B5035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B7FBE1B" w14:textId="77777777" w:rsidR="00D646B1" w:rsidRPr="00D219DF" w:rsidRDefault="00D646B1" w:rsidP="00B5035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646B1" w14:paraId="745832C3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172430C5" w14:textId="69F82AB9" w:rsidR="00D646B1" w:rsidRPr="00D219DF" w:rsidRDefault="00747B55" w:rsidP="00D646B1">
            <w:pPr>
              <w:jc w:val="left"/>
              <w:rPr>
                <w:rFonts w:eastAsia="Arial Unicode MS"/>
                <w:b/>
                <w:bCs/>
              </w:rPr>
            </w:pPr>
            <w:r w:rsidRPr="00747B55">
              <w:t>Délai maximum d'intervention pour la maintenance sur site à partir de la réception de la commande</w:t>
            </w:r>
          </w:p>
        </w:tc>
        <w:tc>
          <w:tcPr>
            <w:tcW w:w="10715" w:type="dxa"/>
            <w:vAlign w:val="center"/>
          </w:tcPr>
          <w:p w14:paraId="626FC151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50A07D89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7CF4312D" w14:textId="11E50168" w:rsidR="00D646B1" w:rsidRDefault="00747B55" w:rsidP="00D646B1">
            <w:pPr>
              <w:jc w:val="left"/>
              <w:rPr>
                <w:rFonts w:eastAsia="Arial Unicode MS"/>
                <w:b/>
                <w:bCs/>
              </w:rPr>
            </w:pPr>
            <w:r w:rsidRPr="00747B55">
              <w:t>Organisation en cas de situations particulières et exceptionnelles (grèves, problématiques au niveau d'un ou plusieurs sites…, etc.)</w:t>
            </w:r>
          </w:p>
        </w:tc>
        <w:tc>
          <w:tcPr>
            <w:tcW w:w="10715" w:type="dxa"/>
            <w:vAlign w:val="center"/>
          </w:tcPr>
          <w:p w14:paraId="3F0F7FA4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2735B298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37FCCB22" w14:textId="366BC06C" w:rsidR="00D646B1" w:rsidRPr="005F668A" w:rsidRDefault="00747B55" w:rsidP="00D646B1">
            <w:pPr>
              <w:jc w:val="left"/>
              <w:rPr>
                <w:rFonts w:eastAsia="Arial Unicode MS"/>
                <w:b/>
                <w:bCs/>
              </w:rPr>
            </w:pPr>
            <w:r w:rsidRPr="00747B55">
              <w:t>Délai de livraison à partir de la commande pour les nouveaux bacs/ pièces détachées</w:t>
            </w:r>
          </w:p>
        </w:tc>
        <w:tc>
          <w:tcPr>
            <w:tcW w:w="10715" w:type="dxa"/>
            <w:vAlign w:val="center"/>
          </w:tcPr>
          <w:p w14:paraId="7809B36F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6A82EF7C" w14:textId="3C2A67EA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1E1418B" w14:textId="799C3A8C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97F10E1" w14:textId="5EC1B1FE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7D65768" w14:textId="04E40D79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BE58285" w14:textId="6ECCFE8E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94E9069" w14:textId="6606EBAD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28C3C64" w14:textId="48F59B6C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15868EF" w14:textId="07BE657B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E47CC31" w14:textId="13714999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C21253B" w14:textId="1E9E408C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81EF4EE" w14:textId="77777777" w:rsidR="00747B55" w:rsidRDefault="00747B55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D323A65" w14:textId="1AB78A0B" w:rsidR="00EB7C14" w:rsidRPr="00B80192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Pr="00614C35">
        <w:rPr>
          <w:rFonts w:eastAsia="Arial Unicode MS"/>
          <w:b/>
          <w:bCs/>
          <w:sz w:val="22"/>
          <w:szCs w:val="22"/>
          <w:u w:val="single"/>
        </w:rPr>
        <w:t>Qualité durable de l’offre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 (</w:t>
      </w:r>
      <w:r w:rsidR="00D646B1">
        <w:rPr>
          <w:rFonts w:eastAsia="Arial Unicode MS"/>
          <w:b/>
          <w:bCs/>
          <w:sz w:val="22"/>
          <w:szCs w:val="22"/>
          <w:u w:val="single"/>
        </w:rPr>
        <w:t>10</w:t>
      </w:r>
      <w:r>
        <w:rPr>
          <w:rFonts w:eastAsia="Arial Unicode MS"/>
          <w:b/>
          <w:bCs/>
          <w:sz w:val="22"/>
          <w:szCs w:val="22"/>
          <w:u w:val="single"/>
        </w:rPr>
        <w:t>/100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0AF7374C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Ce critère se décompose en deux sous-critères, eux-mêmes divisés en différents moyens de mesures.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491102CD" w14:textId="77777777" w:rsidR="00EB7C14" w:rsidRPr="006D03B6" w:rsidRDefault="00EB7C14" w:rsidP="00EB7C14">
      <w:pPr>
        <w:rPr>
          <w:rFonts w:eastAsia="Arial Unicode MS"/>
        </w:rPr>
      </w:pPr>
    </w:p>
    <w:p w14:paraId="2CA5420C" w14:textId="437D8650" w:rsidR="00EB7C14" w:rsidRPr="00E02B43" w:rsidRDefault="00EB7C14" w:rsidP="00EB7C14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747B55" w:rsidRPr="00747B55">
        <w:rPr>
          <w:rFonts w:eastAsia="Arial Unicode MS"/>
          <w:b/>
          <w:bCs/>
          <w:i/>
          <w:iCs/>
          <w:sz w:val="20"/>
          <w:szCs w:val="20"/>
          <w:u w:val="single"/>
        </w:rPr>
        <w:t>Démarche environnementale dans le cadre de l'exécution des prestations</w:t>
      </w:r>
      <w:r w:rsidR="00747B55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</w:t>
      </w:r>
      <w:r w:rsidR="004926D9">
        <w:rPr>
          <w:rFonts w:eastAsia="Arial Unicode MS"/>
          <w:b/>
          <w:bCs/>
          <w:i/>
          <w:iCs/>
          <w:sz w:val="20"/>
          <w:szCs w:val="20"/>
          <w:u w:val="single"/>
        </w:rPr>
        <w:t>e</w:t>
      </w:r>
      <w:r w:rsidR="00747B55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marché</w:t>
      </w:r>
      <w:r w:rsidR="00747B55" w:rsidRPr="00747B55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747B55">
        <w:rPr>
          <w:rFonts w:eastAsia="Arial Unicode MS"/>
          <w:b/>
          <w:bCs/>
          <w:i/>
          <w:iCs/>
          <w:sz w:val="20"/>
          <w:szCs w:val="20"/>
          <w:u w:val="single"/>
        </w:rPr>
        <w:t>7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5AE39C73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3964"/>
        <w:gridCol w:w="10490"/>
      </w:tblGrid>
      <w:tr w:rsidR="00EB7C14" w14:paraId="3AE88A75" w14:textId="77777777" w:rsidTr="00B80192">
        <w:trPr>
          <w:tblHeader/>
        </w:trPr>
        <w:tc>
          <w:tcPr>
            <w:tcW w:w="3964" w:type="dxa"/>
            <w:shd w:val="clear" w:color="auto" w:fill="D9E2F3" w:themeFill="accent1" w:themeFillTint="33"/>
            <w:vAlign w:val="center"/>
          </w:tcPr>
          <w:p w14:paraId="68F5DCAA" w14:textId="5774D835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490" w:type="dxa"/>
            <w:shd w:val="clear" w:color="auto" w:fill="D9E2F3" w:themeFill="accent1" w:themeFillTint="33"/>
            <w:vAlign w:val="center"/>
          </w:tcPr>
          <w:p w14:paraId="3B1F4D62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646B1" w14:paraId="52A89581" w14:textId="77777777" w:rsidTr="00B80192">
        <w:trPr>
          <w:trHeight w:val="1338"/>
        </w:trPr>
        <w:tc>
          <w:tcPr>
            <w:tcW w:w="3964" w:type="dxa"/>
            <w:vAlign w:val="center"/>
          </w:tcPr>
          <w:p w14:paraId="4B3F2A72" w14:textId="111F598B" w:rsidR="00747B55" w:rsidRDefault="00747B55" w:rsidP="00747B55">
            <w:pPr>
              <w:jc w:val="left"/>
            </w:pPr>
            <w:r>
              <w:br/>
              <w:t xml:space="preserve">Composition du matériel et des équipements techniques </w:t>
            </w:r>
          </w:p>
          <w:p w14:paraId="06148CE3" w14:textId="33E6F208" w:rsidR="00D646B1" w:rsidRPr="00F042A8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490" w:type="dxa"/>
            <w:vAlign w:val="center"/>
          </w:tcPr>
          <w:p w14:paraId="5D6DA6E5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149294B9" w14:textId="77777777" w:rsidTr="00747B55">
        <w:trPr>
          <w:trHeight w:val="1117"/>
        </w:trPr>
        <w:tc>
          <w:tcPr>
            <w:tcW w:w="3964" w:type="dxa"/>
            <w:vAlign w:val="center"/>
          </w:tcPr>
          <w:p w14:paraId="69BF2B8F" w14:textId="77777777" w:rsidR="00D646B1" w:rsidRDefault="00747B55" w:rsidP="00D646B1">
            <w:pPr>
              <w:jc w:val="left"/>
            </w:pPr>
            <w:r>
              <w:t>Modalités de recyclage ou de réutilisation (seconde vie) des bacs usagés récupérés</w:t>
            </w:r>
          </w:p>
          <w:p w14:paraId="4F703D7B" w14:textId="77777777" w:rsidR="00747B55" w:rsidRDefault="00747B55" w:rsidP="00D646B1">
            <w:pPr>
              <w:jc w:val="left"/>
            </w:pPr>
          </w:p>
          <w:p w14:paraId="20510673" w14:textId="65F6FDB7" w:rsidR="00747B55" w:rsidRPr="00747B55" w:rsidRDefault="00747B55" w:rsidP="00D646B1">
            <w:pPr>
              <w:jc w:val="left"/>
            </w:pPr>
          </w:p>
        </w:tc>
        <w:tc>
          <w:tcPr>
            <w:tcW w:w="10490" w:type="dxa"/>
            <w:vAlign w:val="center"/>
          </w:tcPr>
          <w:p w14:paraId="5F7131DB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747B55" w14:paraId="5DA097FE" w14:textId="77777777" w:rsidTr="00747B55">
        <w:trPr>
          <w:trHeight w:val="987"/>
        </w:trPr>
        <w:tc>
          <w:tcPr>
            <w:tcW w:w="3964" w:type="dxa"/>
            <w:vAlign w:val="center"/>
          </w:tcPr>
          <w:p w14:paraId="68943C7F" w14:textId="77777777" w:rsidR="00747B55" w:rsidRDefault="00747B55" w:rsidP="00747B55">
            <w:r>
              <w:t>Caractéristiques environnementales et âge des véhicules utilisés</w:t>
            </w:r>
          </w:p>
          <w:p w14:paraId="7DF433A8" w14:textId="77777777" w:rsidR="00747B55" w:rsidRDefault="00747B55" w:rsidP="00D646B1">
            <w:pPr>
              <w:pStyle w:val="RedaliaNormal"/>
              <w:rPr>
                <w:rFonts w:eastAsia="Times New Roman"/>
                <w:color w:val="000000"/>
                <w:szCs w:val="18"/>
              </w:rPr>
            </w:pPr>
          </w:p>
        </w:tc>
        <w:tc>
          <w:tcPr>
            <w:tcW w:w="10490" w:type="dxa"/>
            <w:vAlign w:val="center"/>
          </w:tcPr>
          <w:p w14:paraId="1C6EB19D" w14:textId="77777777" w:rsidR="00747B55" w:rsidRDefault="00747B55" w:rsidP="00D646B1">
            <w:pPr>
              <w:jc w:val="left"/>
              <w:rPr>
                <w:rFonts w:eastAsia="Arial Unicode MS"/>
              </w:rPr>
            </w:pPr>
          </w:p>
        </w:tc>
      </w:tr>
      <w:tr w:rsidR="00747B55" w14:paraId="3EBC25D8" w14:textId="77777777" w:rsidTr="00747B55">
        <w:trPr>
          <w:trHeight w:val="1261"/>
        </w:trPr>
        <w:tc>
          <w:tcPr>
            <w:tcW w:w="3964" w:type="dxa"/>
            <w:vAlign w:val="center"/>
          </w:tcPr>
          <w:p w14:paraId="37360A1F" w14:textId="0A7E4081" w:rsidR="00747B55" w:rsidRDefault="00747B55" w:rsidP="00747B55">
            <w:r>
              <w:br/>
              <w:t xml:space="preserve">Formation des chauffeurs à l’écoconduite </w:t>
            </w:r>
          </w:p>
          <w:p w14:paraId="74F3E1CF" w14:textId="77777777" w:rsidR="00747B55" w:rsidRDefault="00747B55" w:rsidP="00D646B1">
            <w:pPr>
              <w:pStyle w:val="RedaliaNormal"/>
              <w:rPr>
                <w:rFonts w:eastAsia="Times New Roman"/>
                <w:color w:val="000000"/>
                <w:szCs w:val="18"/>
              </w:rPr>
            </w:pPr>
          </w:p>
        </w:tc>
        <w:tc>
          <w:tcPr>
            <w:tcW w:w="10490" w:type="dxa"/>
            <w:vAlign w:val="center"/>
          </w:tcPr>
          <w:p w14:paraId="4B2AA9AD" w14:textId="77777777" w:rsidR="00747B55" w:rsidRDefault="00747B55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566041D7" w14:textId="1FF37605" w:rsidR="00EB7C14" w:rsidRDefault="00EB7C14" w:rsidP="00EB7C14">
      <w:pPr>
        <w:rPr>
          <w:rFonts w:eastAsia="Arial Unicode MS"/>
        </w:rPr>
      </w:pPr>
    </w:p>
    <w:p w14:paraId="5A036B97" w14:textId="50436E86" w:rsidR="00747B55" w:rsidRDefault="00747B55" w:rsidP="00EB7C14">
      <w:pPr>
        <w:rPr>
          <w:rFonts w:eastAsia="Arial Unicode MS"/>
        </w:rPr>
      </w:pPr>
    </w:p>
    <w:p w14:paraId="45F3EF62" w14:textId="3A33613D" w:rsidR="00747B55" w:rsidRDefault="00747B55" w:rsidP="00EB7C14">
      <w:pPr>
        <w:rPr>
          <w:rFonts w:eastAsia="Arial Unicode MS"/>
        </w:rPr>
      </w:pPr>
    </w:p>
    <w:p w14:paraId="60262472" w14:textId="3251079A" w:rsidR="00747B55" w:rsidRDefault="00747B55" w:rsidP="00EB7C14">
      <w:pPr>
        <w:rPr>
          <w:rFonts w:eastAsia="Arial Unicode MS"/>
        </w:rPr>
      </w:pPr>
    </w:p>
    <w:p w14:paraId="699D5EC8" w14:textId="554A1591" w:rsidR="00747B55" w:rsidRDefault="00747B55" w:rsidP="00EB7C14">
      <w:pPr>
        <w:rPr>
          <w:rFonts w:eastAsia="Arial Unicode MS"/>
        </w:rPr>
      </w:pPr>
    </w:p>
    <w:p w14:paraId="162A3FA2" w14:textId="6DD7E92A" w:rsidR="00747B55" w:rsidRDefault="00747B55" w:rsidP="00EB7C14">
      <w:pPr>
        <w:rPr>
          <w:rFonts w:eastAsia="Arial Unicode MS"/>
        </w:rPr>
      </w:pPr>
    </w:p>
    <w:p w14:paraId="0F18DCC2" w14:textId="47D9B28D" w:rsidR="00747B55" w:rsidRDefault="00747B55" w:rsidP="00EB7C14">
      <w:pPr>
        <w:rPr>
          <w:rFonts w:eastAsia="Arial Unicode MS"/>
        </w:rPr>
      </w:pPr>
    </w:p>
    <w:p w14:paraId="05A3AE48" w14:textId="7361B893" w:rsidR="00747B55" w:rsidRDefault="00747B55" w:rsidP="00EB7C14">
      <w:pPr>
        <w:rPr>
          <w:rFonts w:eastAsia="Arial Unicode MS"/>
        </w:rPr>
      </w:pPr>
    </w:p>
    <w:p w14:paraId="06F2D6FE" w14:textId="2D2E7DDB" w:rsidR="00747B55" w:rsidRDefault="00747B55" w:rsidP="00EB7C14">
      <w:pPr>
        <w:rPr>
          <w:rFonts w:eastAsia="Arial Unicode MS"/>
        </w:rPr>
      </w:pPr>
    </w:p>
    <w:p w14:paraId="6B9EFB25" w14:textId="4D15AA4F" w:rsidR="00747B55" w:rsidRDefault="00747B55" w:rsidP="00EB7C14">
      <w:pPr>
        <w:rPr>
          <w:rFonts w:eastAsia="Arial Unicode MS"/>
        </w:rPr>
      </w:pPr>
    </w:p>
    <w:p w14:paraId="533379E1" w14:textId="78D79D21" w:rsidR="00747B55" w:rsidRDefault="00747B55" w:rsidP="00EB7C14">
      <w:pPr>
        <w:rPr>
          <w:rFonts w:eastAsia="Arial Unicode MS"/>
        </w:rPr>
      </w:pPr>
    </w:p>
    <w:p w14:paraId="02B3E684" w14:textId="77777777" w:rsidR="00747B55" w:rsidRDefault="00747B55" w:rsidP="00EB7C14">
      <w:pPr>
        <w:rPr>
          <w:rFonts w:eastAsia="Arial Unicode MS"/>
        </w:rPr>
      </w:pPr>
    </w:p>
    <w:p w14:paraId="45CABDA1" w14:textId="1FAFF223" w:rsidR="00EB7C14" w:rsidRPr="000334B8" w:rsidRDefault="00EB7C14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du marché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F668A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DD9B23E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4106"/>
        <w:gridCol w:w="10348"/>
      </w:tblGrid>
      <w:tr w:rsidR="00EB7C14" w14:paraId="41956497" w14:textId="77777777" w:rsidTr="00B80192">
        <w:trPr>
          <w:tblHeader/>
        </w:trPr>
        <w:tc>
          <w:tcPr>
            <w:tcW w:w="4106" w:type="dxa"/>
            <w:shd w:val="clear" w:color="auto" w:fill="D9E2F3" w:themeFill="accent1" w:themeFillTint="33"/>
            <w:vAlign w:val="center"/>
          </w:tcPr>
          <w:p w14:paraId="7397A573" w14:textId="5A910716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348" w:type="dxa"/>
            <w:shd w:val="clear" w:color="auto" w:fill="D9E2F3" w:themeFill="accent1" w:themeFillTint="33"/>
            <w:vAlign w:val="center"/>
          </w:tcPr>
          <w:p w14:paraId="1BB31E12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528D9A2F" w14:textId="77777777" w:rsidTr="00747B55">
        <w:trPr>
          <w:trHeight w:val="1491"/>
        </w:trPr>
        <w:tc>
          <w:tcPr>
            <w:tcW w:w="4106" w:type="dxa"/>
            <w:vAlign w:val="center"/>
          </w:tcPr>
          <w:p w14:paraId="39AA13EC" w14:textId="77777777" w:rsidR="00747B55" w:rsidRDefault="00747B55" w:rsidP="00747B55">
            <w:pPr>
              <w:jc w:val="left"/>
            </w:pPr>
            <w:r>
              <w:t>Démarche de prévention des risques professionnels</w:t>
            </w:r>
          </w:p>
          <w:p w14:paraId="1B40DCB5" w14:textId="6734C254" w:rsidR="00EB7C14" w:rsidRPr="00F042A8" w:rsidRDefault="00EB7C14" w:rsidP="00C03675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348" w:type="dxa"/>
            <w:vAlign w:val="center"/>
          </w:tcPr>
          <w:p w14:paraId="225FDC27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747B55" w14:paraId="4F07B3E9" w14:textId="77777777" w:rsidTr="00747B55">
        <w:trPr>
          <w:trHeight w:val="1129"/>
        </w:trPr>
        <w:tc>
          <w:tcPr>
            <w:tcW w:w="4106" w:type="dxa"/>
            <w:vAlign w:val="center"/>
          </w:tcPr>
          <w:p w14:paraId="2421EE42" w14:textId="0EC78995" w:rsidR="00747B55" w:rsidRPr="00C03675" w:rsidRDefault="00747B55" w:rsidP="00747B55">
            <w:pPr>
              <w:jc w:val="left"/>
              <w:rPr>
                <w:b/>
                <w:bCs/>
              </w:rPr>
            </w:pPr>
            <w:r w:rsidRPr="00747B55">
              <w:t>Type de contrats de travail proposés aux salariés affectés aux prestations</w:t>
            </w:r>
          </w:p>
        </w:tc>
        <w:tc>
          <w:tcPr>
            <w:tcW w:w="10348" w:type="dxa"/>
            <w:vAlign w:val="center"/>
          </w:tcPr>
          <w:p w14:paraId="44BE2E6C" w14:textId="77777777" w:rsidR="00747B55" w:rsidRDefault="00747B55" w:rsidP="00B82CF9">
            <w:pPr>
              <w:jc w:val="left"/>
              <w:rPr>
                <w:rFonts w:eastAsia="Arial Unicode MS"/>
              </w:rPr>
            </w:pPr>
          </w:p>
        </w:tc>
      </w:tr>
      <w:tr w:rsidR="00747B55" w14:paraId="463EDC89" w14:textId="77777777" w:rsidTr="00B80192">
        <w:trPr>
          <w:trHeight w:val="1814"/>
        </w:trPr>
        <w:tc>
          <w:tcPr>
            <w:tcW w:w="4106" w:type="dxa"/>
            <w:vAlign w:val="center"/>
          </w:tcPr>
          <w:p w14:paraId="275D8468" w14:textId="77777777" w:rsidR="00747B55" w:rsidRDefault="00747B55" w:rsidP="00747B55">
            <w:pPr>
              <w:jc w:val="left"/>
            </w:pPr>
            <w:r>
              <w:t>Avantages fournis aux personnels affectés aux prestations et développement (évolution) des compétences des personnels affectés aux prestations</w:t>
            </w:r>
          </w:p>
          <w:p w14:paraId="63D920C2" w14:textId="77777777" w:rsidR="00747B55" w:rsidRPr="00C03675" w:rsidRDefault="00747B55" w:rsidP="00C03675">
            <w:pPr>
              <w:autoSpaceDN w:val="0"/>
              <w:jc w:val="left"/>
              <w:rPr>
                <w:b/>
                <w:bCs/>
              </w:rPr>
            </w:pPr>
          </w:p>
        </w:tc>
        <w:tc>
          <w:tcPr>
            <w:tcW w:w="10348" w:type="dxa"/>
            <w:vAlign w:val="center"/>
          </w:tcPr>
          <w:p w14:paraId="1BCA983B" w14:textId="77777777" w:rsidR="00747B55" w:rsidRDefault="00747B55" w:rsidP="00B82CF9">
            <w:pPr>
              <w:jc w:val="left"/>
              <w:rPr>
                <w:rFonts w:eastAsia="Arial Unicode MS"/>
              </w:rPr>
            </w:pPr>
          </w:p>
        </w:tc>
      </w:tr>
    </w:tbl>
    <w:p w14:paraId="1FBA3484" w14:textId="77777777" w:rsidR="00EB7C14" w:rsidRDefault="00EB7C14" w:rsidP="00EB7C14">
      <w:pPr>
        <w:rPr>
          <w:rFonts w:eastAsia="Arial Unicode MS"/>
        </w:rPr>
      </w:pPr>
    </w:p>
    <w:p w14:paraId="216AB188" w14:textId="77777777" w:rsidR="007C4EFD" w:rsidRDefault="007C4EFD" w:rsidP="00EB7C14">
      <w:pPr>
        <w:jc w:val="right"/>
        <w:rPr>
          <w:rFonts w:eastAsia="Arial Unicode MS"/>
          <w:b/>
          <w:bCs/>
          <w:sz w:val="20"/>
          <w:szCs w:val="20"/>
          <w:u w:val="single"/>
        </w:rPr>
      </w:pPr>
    </w:p>
    <w:p w14:paraId="4C41BBB3" w14:textId="745FFC9B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CF0686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5E206EA4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2E3B5B">
            <w:t>25.</w:t>
          </w:r>
          <w:r w:rsidR="007C4EFD">
            <w:t>111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32B567E8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2E3B5B">
            <w:t>1</w:t>
          </w:r>
          <w:r w:rsidR="007C4EFD">
            <w:t>7</w:t>
          </w:r>
          <w:r w:rsidR="005F668A">
            <w:t>/</w:t>
          </w:r>
          <w:r w:rsidR="002E3B5B">
            <w:t>0</w:t>
          </w:r>
          <w:r w:rsidR="007C4EFD">
            <w:t>7</w:t>
          </w:r>
          <w:r w:rsidR="006409EC" w:rsidRPr="006409EC">
            <w:t>/202</w:t>
          </w:r>
          <w:r w:rsidR="002E3B5B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44811"/>
    <w:multiLevelType w:val="hybridMultilevel"/>
    <w:tmpl w:val="CBE6D326"/>
    <w:lvl w:ilvl="0" w:tplc="845C52BA">
      <w:start w:val="59"/>
      <w:numFmt w:val="bullet"/>
      <w:lvlText w:val="-"/>
      <w:lvlJc w:val="left"/>
      <w:pPr>
        <w:ind w:left="5823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1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8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583" w:hanging="360"/>
      </w:pPr>
      <w:rPr>
        <w:rFonts w:ascii="Wingdings" w:hAnsi="Wingdings" w:hint="default"/>
      </w:rPr>
    </w:lvl>
  </w:abstractNum>
  <w:abstractNum w:abstractNumId="1" w15:restartNumberingAfterBreak="0">
    <w:nsid w:val="2CF50012"/>
    <w:multiLevelType w:val="hybridMultilevel"/>
    <w:tmpl w:val="566A768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93F41"/>
    <w:multiLevelType w:val="hybridMultilevel"/>
    <w:tmpl w:val="D200C71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D66D1"/>
    <w:multiLevelType w:val="hybridMultilevel"/>
    <w:tmpl w:val="65A4B9F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B7C56"/>
    <w:multiLevelType w:val="multilevel"/>
    <w:tmpl w:val="1868B2FE"/>
    <w:lvl w:ilvl="0">
      <w:start w:val="1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E2B171F"/>
    <w:multiLevelType w:val="hybridMultilevel"/>
    <w:tmpl w:val="99FE2278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74F"/>
    <w:multiLevelType w:val="hybridMultilevel"/>
    <w:tmpl w:val="E3D8598E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2DDB"/>
    <w:multiLevelType w:val="hybridMultilevel"/>
    <w:tmpl w:val="D580166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23714"/>
    <w:rsid w:val="00087A57"/>
    <w:rsid w:val="000A56E7"/>
    <w:rsid w:val="000D40FA"/>
    <w:rsid w:val="000E254F"/>
    <w:rsid w:val="00106BF8"/>
    <w:rsid w:val="00114D05"/>
    <w:rsid w:val="001F7E59"/>
    <w:rsid w:val="002E3B5B"/>
    <w:rsid w:val="003F337F"/>
    <w:rsid w:val="003F4356"/>
    <w:rsid w:val="00440578"/>
    <w:rsid w:val="004926D9"/>
    <w:rsid w:val="005F668A"/>
    <w:rsid w:val="006409EC"/>
    <w:rsid w:val="00747B55"/>
    <w:rsid w:val="007C4EFD"/>
    <w:rsid w:val="008D29B2"/>
    <w:rsid w:val="009E55D5"/>
    <w:rsid w:val="00A51708"/>
    <w:rsid w:val="00AF35D4"/>
    <w:rsid w:val="00B80192"/>
    <w:rsid w:val="00C03675"/>
    <w:rsid w:val="00C12B73"/>
    <w:rsid w:val="00CC4967"/>
    <w:rsid w:val="00CF57CD"/>
    <w:rsid w:val="00D646B1"/>
    <w:rsid w:val="00D75237"/>
    <w:rsid w:val="00DF76A6"/>
    <w:rsid w:val="00E64632"/>
    <w:rsid w:val="00E81465"/>
    <w:rsid w:val="00EB7C14"/>
    <w:rsid w:val="00EE5FE4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customStyle="1" w:styleId="RedaliaNormal">
    <w:name w:val="Redalia : Normal"/>
    <w:basedOn w:val="Normal"/>
    <w:rsid w:val="00D646B1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760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GUIDOUCHE Nouha</cp:lastModifiedBy>
  <cp:revision>10</cp:revision>
  <dcterms:created xsi:type="dcterms:W3CDTF">2025-05-18T07:12:00Z</dcterms:created>
  <dcterms:modified xsi:type="dcterms:W3CDTF">2025-07-22T08:23:00Z</dcterms:modified>
</cp:coreProperties>
</file>